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75e4dfd38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NYCO AS</w:t>
      </w:r>
    </w:p>
    <w:sectPr>
      <w:headerReference xmlns:r="http://schemas.openxmlformats.org/officeDocument/2006/relationships" w:type="default" r:id="R5c86519965ba4824"/>
      <w:footerReference xmlns:r="http://schemas.openxmlformats.org/officeDocument/2006/relationships" w:type="default" r:id="R2e03ed6c1226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6519965ba4824" /><Relationship Type="http://schemas.openxmlformats.org/officeDocument/2006/relationships/footer" Target="/word/footer1.xml" Id="R2e03ed6c12264a1a" /></Relationships>
</file>