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285a88bdf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 PEDERSEN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b3af90c199e4484e"/>
      <w:footerReference xmlns:r="http://schemas.openxmlformats.org/officeDocument/2006/relationships" w:type="default" r:id="Rd6ce08988d9a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f90c199e4484e" /><Relationship Type="http://schemas.openxmlformats.org/officeDocument/2006/relationships/footer" Target="/word/footer1.xml" Id="Rd6ce08988d9a4c9a" /></Relationships>
</file>