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60f84be54f48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TOSTERUD HOLDING AS</w:t>
      </w:r>
    </w:p>
    <w:sectPr>
      <w:headerReference xmlns:r="http://schemas.openxmlformats.org/officeDocument/2006/relationships" w:type="default" r:id="R63d9d6bd2fa445de"/>
      <w:footerReference xmlns:r="http://schemas.openxmlformats.org/officeDocument/2006/relationships" w:type="default" r:id="Raed20fb33e7045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TOSTERUD HOLDING AS   ·   Org.nr 989 011 626   ·   Leilighet 803, Gjerdrumsgata 24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TOSTERUD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d9d6bd2fa445de" /><Relationship Type="http://schemas.openxmlformats.org/officeDocument/2006/relationships/footer" Target="/word/footer1.xml" Id="Raed20fb33e70453a" /></Relationships>
</file>