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9bf7bfc66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DANARI AS</w:t>
      </w:r>
    </w:p>
    <w:sectPr>
      <w:headerReference xmlns:r="http://schemas.openxmlformats.org/officeDocument/2006/relationships" w:type="default" r:id="Rc36e80d43a6f412b"/>
      <w:footerReference xmlns:r="http://schemas.openxmlformats.org/officeDocument/2006/relationships" w:type="default" r:id="R87eb942fdfea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e80d43a6f412b" /><Relationship Type="http://schemas.openxmlformats.org/officeDocument/2006/relationships/footer" Target="/word/footer1.xml" Id="R87eb942fdfea44fa" /></Relationships>
</file>