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c4862771ab46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MAMA EIENDOM AS</w:t>
      </w:r>
    </w:p>
    <w:sectPr>
      <w:headerReference xmlns:r="http://schemas.openxmlformats.org/officeDocument/2006/relationships" w:type="default" r:id="R0918e3d2f4664937"/>
      <w:footerReference xmlns:r="http://schemas.openxmlformats.org/officeDocument/2006/relationships" w:type="default" r:id="Rbf209b7e29104e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MAMA EIENDOM AS   ·   Org.nr 989 051 385   ·   Myrens verksted 1A   ·   0473 OSLO   ·   bag@zenith-eiendom.no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18e3d2f4664937" /><Relationship Type="http://schemas.openxmlformats.org/officeDocument/2006/relationships/footer" Target="/word/footer1.xml" Id="Rbf209b7e29104e6a" /></Relationships>
</file>