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1de517efe47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KRISTIAL AS.</w:t>
      </w:r>
    </w:p>
    <w:sectPr>
      <w:headerReference xmlns:r="http://schemas.openxmlformats.org/officeDocument/2006/relationships" w:type="default" r:id="R722d667bac164dcf"/>
      <w:footerReference xmlns:r="http://schemas.openxmlformats.org/officeDocument/2006/relationships" w:type="default" r:id="R71a3c0006230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d667bac164dcf" /><Relationship Type="http://schemas.openxmlformats.org/officeDocument/2006/relationships/footer" Target="/word/footer1.xml" Id="R71a3c000623046d8" /></Relationships>
</file>