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fb21f2c91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Furugrenda,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HOLDING AS</w:t>
      </w:r>
    </w:p>
    <w:sectPr>
      <w:headerReference xmlns:r="http://schemas.openxmlformats.org/officeDocument/2006/relationships" w:type="default" r:id="Rd68d788ba99548ba"/>
      <w:footerReference xmlns:r="http://schemas.openxmlformats.org/officeDocument/2006/relationships" w:type="default" r:id="Rc7a05411132f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8d788ba99548ba" /><Relationship Type="http://schemas.openxmlformats.org/officeDocument/2006/relationships/footer" Target="/word/footer1.xml" Id="Rc7a05411132f4a4a" /></Relationships>
</file>