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7d9668639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EIENDOM OG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EIENDOM OG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7bc97e2b44035"/>
      <w:footerReference xmlns:r="http://schemas.openxmlformats.org/officeDocument/2006/relationships" w:type="default" r:id="Rcdc8d64c237c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7bc97e2b44035" /><Relationship Type="http://schemas.openxmlformats.org/officeDocument/2006/relationships/footer" Target="/word/footer1.xml" Id="Rcdc8d64c237c4c3d" /></Relationships>
</file>