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f5aa5f61e4d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PRLM-INVEST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PRLM-INVEST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282281237f4a21"/>
      <w:footerReference xmlns:r="http://schemas.openxmlformats.org/officeDocument/2006/relationships" w:type="default" r:id="Rcfa50481256a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PRLM-INVEST AS   ·   Org.nr 989 079 611   ·   c/o Randi Roalkvam Berge,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PRLM-INVEST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82281237f4a21" /><Relationship Type="http://schemas.openxmlformats.org/officeDocument/2006/relationships/footer" Target="/word/footer1.xml" Id="Rcfa50481256a4f56" /></Relationships>
</file>