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befcdc2eb45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JANT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JANT INVEST AS</w:t>
      </w:r>
    </w:p>
    <w:sectPr>
      <w:headerReference xmlns:r="http://schemas.openxmlformats.org/officeDocument/2006/relationships" w:type="default" r:id="R072f6a684b3d45da"/>
      <w:footerReference xmlns:r="http://schemas.openxmlformats.org/officeDocument/2006/relationships" w:type="default" r:id="Rd6c4684e6b9245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JANT INVEST AS   ·   Org.nr 989 082 604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2f6a684b3d45da" /><Relationship Type="http://schemas.openxmlformats.org/officeDocument/2006/relationships/footer" Target="/word/footer1.xml" Id="Rd6c4684e6b92453c" /></Relationships>
</file>