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8cca3ef97c44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HØSE AS</w:t>
      </w:r>
    </w:p>
    <w:sectPr>
      <w:headerReference xmlns:r="http://schemas.openxmlformats.org/officeDocument/2006/relationships" w:type="default" r:id="Rc194079559794d7e"/>
      <w:footerReference xmlns:r="http://schemas.openxmlformats.org/officeDocument/2006/relationships" w:type="default" r:id="R433ba07c51584c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HØSE AS   ·   Org.nr 989 088 548   ·   Bauneveien 7A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94079559794d7e" /><Relationship Type="http://schemas.openxmlformats.org/officeDocument/2006/relationships/footer" Target="/word/footer1.xml" Id="R433ba07c51584c1b" /></Relationships>
</file>