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6603df0e2c4b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KRISTIANS AND AS</w:t>
      </w:r>
    </w:p>
    <w:sectPr>
      <w:headerReference xmlns:r="http://schemas.openxmlformats.org/officeDocument/2006/relationships" w:type="default" r:id="R1ba2716993364fa2"/>
      <w:footerReference xmlns:r="http://schemas.openxmlformats.org/officeDocument/2006/relationships" w:type="default" r:id="R48eaa4cf668746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KRISTIANS AND AS   ·   Org.nr 989 124 722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KRISTIANS 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a2716993364fa2" /><Relationship Type="http://schemas.openxmlformats.org/officeDocument/2006/relationships/footer" Target="/word/footer1.xml" Id="R48eaa4cf668746c9" /></Relationships>
</file>