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ece95d009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HANA INVESTERING AS</w:t>
      </w:r>
    </w:p>
    <w:sectPr>
      <w:headerReference xmlns:r="http://schemas.openxmlformats.org/officeDocument/2006/relationships" w:type="default" r:id="R65ef3bb45ba54a8c"/>
      <w:footerReference xmlns:r="http://schemas.openxmlformats.org/officeDocument/2006/relationships" w:type="default" r:id="R88b3069dd911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HANA INVESTERING AS   ·   Org.nr 989 130 226   ·   Valmueveien 12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f3bb45ba54a8c" /><Relationship Type="http://schemas.openxmlformats.org/officeDocument/2006/relationships/footer" Target="/word/footer1.xml" Id="R88b3069dd9114380" /></Relationships>
</file>