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1ccebfafc42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INVEST AS</w:t>
      </w:r>
    </w:p>
    <w:sectPr>
      <w:headerReference xmlns:r="http://schemas.openxmlformats.org/officeDocument/2006/relationships" w:type="default" r:id="Rfcf0c9f5a23847d4"/>
      <w:footerReference xmlns:r="http://schemas.openxmlformats.org/officeDocument/2006/relationships" w:type="default" r:id="Rbd6fd930a9c1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INVEST AS   ·   Org.nr 989 130 692   ·   Bratvoldgrenda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0c9f5a23847d4" /><Relationship Type="http://schemas.openxmlformats.org/officeDocument/2006/relationships/footer" Target="/word/footer1.xml" Id="Rbd6fd930a9c14978" /></Relationships>
</file>