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91b60fad4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JTC HOLDING AS</w:t>
      </w:r>
    </w:p>
    <w:sectPr>
      <w:headerReference xmlns:r="http://schemas.openxmlformats.org/officeDocument/2006/relationships" w:type="default" r:id="R2cfe496c28054945"/>
      <w:footerReference xmlns:r="http://schemas.openxmlformats.org/officeDocument/2006/relationships" w:type="default" r:id="Rc3e7e2d94ebf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JTC HOLDING AS   ·   Org.nr 989 151 096   ·   Hegnavegen 20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e496c28054945" /><Relationship Type="http://schemas.openxmlformats.org/officeDocument/2006/relationships/footer" Target="/word/footer1.xml" Id="Rc3e7e2d94ebf43a3" /></Relationships>
</file>