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392ccf698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MÅSØVAL INVEST AS</w:t>
      </w:r>
    </w:p>
    <w:sectPr>
      <w:headerReference xmlns:r="http://schemas.openxmlformats.org/officeDocument/2006/relationships" w:type="default" r:id="R1fe25de544b045fe"/>
      <w:footerReference xmlns:r="http://schemas.openxmlformats.org/officeDocument/2006/relationships" w:type="default" r:id="Rde632b9657f0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25de544b045fe" /><Relationship Type="http://schemas.openxmlformats.org/officeDocument/2006/relationships/footer" Target="/word/footer1.xml" Id="Rde632b9657f04376" /></Relationships>
</file>