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c278b1d8744f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AGH AS.</w:t>
      </w:r>
    </w:p>
    <w:sectPr>
      <w:headerReference xmlns:r="http://schemas.openxmlformats.org/officeDocument/2006/relationships" w:type="default" r:id="R91beb42c1fab4375"/>
      <w:footerReference xmlns:r="http://schemas.openxmlformats.org/officeDocument/2006/relationships" w:type="default" r:id="R7773a9abeeed43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beb42c1fab4375" /><Relationship Type="http://schemas.openxmlformats.org/officeDocument/2006/relationships/footer" Target="/word/footer1.xml" Id="R7773a9abeeed43d6" /></Relationships>
</file>