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17e5870da341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STUF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STUF AS</w:t>
      </w:r>
    </w:p>
    <w:sectPr>
      <w:headerReference xmlns:r="http://schemas.openxmlformats.org/officeDocument/2006/relationships" w:type="default" r:id="R3078d3bc265347c0"/>
      <w:footerReference xmlns:r="http://schemas.openxmlformats.org/officeDocument/2006/relationships" w:type="default" r:id="R5e73ccd7e77745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STUF AS   ·   Org.nr 989 175 653   ·   Brånåstoppen 73   ·   2019 SKEDSMOKORSET   ·   post@stuf.no   ·   www.stuf.no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78d3bc265347c0" /><Relationship Type="http://schemas.openxmlformats.org/officeDocument/2006/relationships/footer" Target="/word/footer1.xml" Id="R5e73ccd7e77745f6" /></Relationships>
</file>