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0c27b5608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92d2e94464b4f"/>
      <w:footerReference xmlns:r="http://schemas.openxmlformats.org/officeDocument/2006/relationships" w:type="default" r:id="R77d1f2d3892e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AS   ·   Org.nr 989 188 704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92d2e94464b4f" /><Relationship Type="http://schemas.openxmlformats.org/officeDocument/2006/relationships/footer" Target="/word/footer1.xml" Id="R77d1f2d3892e4a74" /></Relationships>
</file>