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e83d099b9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BØS AS.</w:t>
      </w:r>
    </w:p>
    <w:sectPr>
      <w:headerReference xmlns:r="http://schemas.openxmlformats.org/officeDocument/2006/relationships" w:type="default" r:id="R55fb24deec00473c"/>
      <w:footerReference xmlns:r="http://schemas.openxmlformats.org/officeDocument/2006/relationships" w:type="default" r:id="R59c0779de0ea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b24deec00473c" /><Relationship Type="http://schemas.openxmlformats.org/officeDocument/2006/relationships/footer" Target="/word/footer1.xml" Id="R59c0779de0ea457b" /></Relationships>
</file>