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e9e2d4041d47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JBS INVEST AS</w:t>
      </w:r>
    </w:p>
    <w:sectPr>
      <w:headerReference xmlns:r="http://schemas.openxmlformats.org/officeDocument/2006/relationships" w:type="default" r:id="Re70b4dae211e4f1e"/>
      <w:footerReference xmlns:r="http://schemas.openxmlformats.org/officeDocument/2006/relationships" w:type="default" r:id="R0153029585d54c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JBS INVEST AS   ·   Org.nr 989 208 055   ·   c/o Kjersti Skogland Urrang, Flathauggata 36   ·   5523 HAUGESUND   ·   kjersti@urrang.no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0b4dae211e4f1e" /><Relationship Type="http://schemas.openxmlformats.org/officeDocument/2006/relationships/footer" Target="/word/footer1.xml" Id="R0153029585d54c51" /></Relationships>
</file>