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45c751e46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BRULI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BRULI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b4997fcb374c4c"/>
      <w:footerReference xmlns:r="http://schemas.openxmlformats.org/officeDocument/2006/relationships" w:type="default" r:id="R3918d7a6197f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4997fcb374c4c" /><Relationship Type="http://schemas.openxmlformats.org/officeDocument/2006/relationships/footer" Target="/word/footer1.xml" Id="R3918d7a6197f4134" /></Relationships>
</file>