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e4f8a4ad7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LILLY INVEST AS</w:t>
      </w:r>
    </w:p>
    <w:sectPr>
      <w:headerReference xmlns:r="http://schemas.openxmlformats.org/officeDocument/2006/relationships" w:type="default" r:id="Rbda095281ea04970"/>
      <w:footerReference xmlns:r="http://schemas.openxmlformats.org/officeDocument/2006/relationships" w:type="default" r:id="Rebe2a4d60997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095281ea04970" /><Relationship Type="http://schemas.openxmlformats.org/officeDocument/2006/relationships/footer" Target="/word/footer1.xml" Id="Rebe2a4d609974530" /></Relationships>
</file>