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12f8bd6fa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TROMMAKLAKKEN AS</w:t>
      </w:r>
    </w:p>
    <w:sectPr>
      <w:headerReference xmlns:r="http://schemas.openxmlformats.org/officeDocument/2006/relationships" w:type="default" r:id="R430b4163529c4550"/>
      <w:footerReference xmlns:r="http://schemas.openxmlformats.org/officeDocument/2006/relationships" w:type="default" r:id="R11915edbea5b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TROMMAKLAKKEN AS   ·   Org.nr 989 239 058   ·   Nedre Vikan 2A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TROMMAKLAKKEN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b4163529c4550" /><Relationship Type="http://schemas.openxmlformats.org/officeDocument/2006/relationships/footer" Target="/word/footer1.xml" Id="R11915edbea5b41b9" /></Relationships>
</file>