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14f4a4279a4fb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TFR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TFR INVEST AS</w:t>
      </w:r>
    </w:p>
    <w:sectPr>
      <w:headerReference xmlns:r="http://schemas.openxmlformats.org/officeDocument/2006/relationships" w:type="default" r:id="R9e193d36af4c49b4"/>
      <w:footerReference xmlns:r="http://schemas.openxmlformats.org/officeDocument/2006/relationships" w:type="default" r:id="Rf577bd1d1b994f8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TFR INVEST AS   ·   Org.nr 989 265 326   ·   Bruksenhetsnummer H0301, Sorgenfrigata 18B   ·   0365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TFR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e193d36af4c49b4" /><Relationship Type="http://schemas.openxmlformats.org/officeDocument/2006/relationships/footer" Target="/word/footer1.xml" Id="Rf577bd1d1b994f84" /></Relationships>
</file>