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e49980d4e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NONO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NONO AS</w:t>
      </w:r>
    </w:p>
    <w:sectPr>
      <w:headerReference xmlns:r="http://schemas.openxmlformats.org/officeDocument/2006/relationships" w:type="default" r:id="R4e7d95cb94df4a81"/>
      <w:footerReference xmlns:r="http://schemas.openxmlformats.org/officeDocument/2006/relationships" w:type="default" r:id="Rbbb22e29d7ab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NONO AS   ·   Org.nr 989 273 612   ·   Sæviktun 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d95cb94df4a81" /><Relationship Type="http://schemas.openxmlformats.org/officeDocument/2006/relationships/footer" Target="/word/footer1.xml" Id="Rbbb22e29d7ab413c" /></Relationships>
</file>