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814a5f067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NONO AS, org.nr 989 273 612,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dd5bb257a96147c9"/>
      <w:footerReference xmlns:r="http://schemas.openxmlformats.org/officeDocument/2006/relationships" w:type="default" r:id="R265d8b2042d0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bb257a96147c9" /><Relationship Type="http://schemas.openxmlformats.org/officeDocument/2006/relationships/footer" Target="/word/footer1.xml" Id="R265d8b2042d04a59" /></Relationships>
</file>