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c05a09d344e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NONO AS</w:t>
      </w:r>
    </w:p>
    <w:sectPr>
      <w:headerReference xmlns:r="http://schemas.openxmlformats.org/officeDocument/2006/relationships" w:type="default" r:id="Rb7c7acece5c648fe"/>
      <w:footerReference xmlns:r="http://schemas.openxmlformats.org/officeDocument/2006/relationships" w:type="default" r:id="R8842f9fb853e4c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NONO AS   ·   Org.nr 989 273 612   ·   Sæviktun 1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7acece5c648fe" /><Relationship Type="http://schemas.openxmlformats.org/officeDocument/2006/relationships/footer" Target="/word/footer1.xml" Id="R8842f9fb853e4c55" /></Relationships>
</file>