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090a393c2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HW INVEST AS</w:t>
      </w:r>
    </w:p>
    <w:sectPr>
      <w:headerReference xmlns:r="http://schemas.openxmlformats.org/officeDocument/2006/relationships" w:type="default" r:id="R63f5e39022a648a3"/>
      <w:footerReference xmlns:r="http://schemas.openxmlformats.org/officeDocument/2006/relationships" w:type="default" r:id="Reb113c0ddec54f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HW INVEST AS   ·   Org.nr 989 274 228   ·   Senjavegen 25   ·   9012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5e39022a648a3" /><Relationship Type="http://schemas.openxmlformats.org/officeDocument/2006/relationships/footer" Target="/word/footer1.xml" Id="Reb113c0ddec54f81" /></Relationships>
</file>