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4a4b401a6d4f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HAVGLØTT AS</w:t>
      </w:r>
    </w:p>
    <w:sectPr>
      <w:headerReference xmlns:r="http://schemas.openxmlformats.org/officeDocument/2006/relationships" w:type="default" r:id="R68ca1c15a83841f1"/>
      <w:footerReference xmlns:r="http://schemas.openxmlformats.org/officeDocument/2006/relationships" w:type="default" r:id="Ra91ce227622347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HAVGLØTT AS   ·   Org.nr 989 277 030   ·   Havnegata 25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HAVGLØTT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a1c15a83841f1" /><Relationship Type="http://schemas.openxmlformats.org/officeDocument/2006/relationships/footer" Target="/word/footer1.xml" Id="Ra91ce227622347d5" /></Relationships>
</file>