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33a860bfff4e6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STAKKELAND INVEST AS</w:t>
      </w:r>
    </w:p>
    <w:sectPr>
      <w:headerReference xmlns:r="http://schemas.openxmlformats.org/officeDocument/2006/relationships" w:type="default" r:id="Ra0acc54bac374416"/>
      <w:footerReference xmlns:r="http://schemas.openxmlformats.org/officeDocument/2006/relationships" w:type="default" r:id="R8adec4ecd4fd42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STAKKELAND INVEST AS   ·   Org.nr 989 650 653   ·   Buggelandsstubben 13   ·   4324 SANDNES   ·   Tlf. 51 97 97 64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STAKKELAND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acc54bac374416" /><Relationship Type="http://schemas.openxmlformats.org/officeDocument/2006/relationships/footer" Target="/word/footer1.xml" Id="R8adec4ecd4fd426d" /></Relationships>
</file>