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0a87ac6dd4b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NIMA INVEST AS, org.nr 989 746 995,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NIMA INVEST AS</w:t>
      </w:r>
    </w:p>
    <w:sectPr>
      <w:headerReference xmlns:r="http://schemas.openxmlformats.org/officeDocument/2006/relationships" w:type="default" r:id="R99ee1a67374d482b"/>
      <w:footerReference xmlns:r="http://schemas.openxmlformats.org/officeDocument/2006/relationships" w:type="default" r:id="R874ad549ec59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ee1a67374d482b" /><Relationship Type="http://schemas.openxmlformats.org/officeDocument/2006/relationships/footer" Target="/word/footer1.xml" Id="R874ad549ec5944f3" /></Relationships>
</file>