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fafd706cb48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KRONPRINSENSGT. INVEST AS, org.nr 989 774 271,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Brekkestø,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e71d7ace390c4f5b"/>
      <w:footerReference xmlns:r="http://schemas.openxmlformats.org/officeDocument/2006/relationships" w:type="default" r:id="Re64920c34420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d7ace390c4f5b" /><Relationship Type="http://schemas.openxmlformats.org/officeDocument/2006/relationships/footer" Target="/word/footer1.xml" Id="Re64920c344204a5c" /></Relationships>
</file>