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cb5bf6b0b2348f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Brekkestø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KRONPRINSENSGT. INVEST AS.</w:t>
      </w:r>
    </w:p>
    <w:sectPr>
      <w:headerReference xmlns:r="http://schemas.openxmlformats.org/officeDocument/2006/relationships" w:type="default" r:id="R5d991e62eefe4221"/>
      <w:footerReference xmlns:r="http://schemas.openxmlformats.org/officeDocument/2006/relationships" w:type="default" r:id="R7fb0a704d7ba425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KRONPRINSENSGT. INVEST AS   ·   Org.nr 989 774 271   ·   Justøyveien 244   ·   4780 BREKKESTØ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KRONPRINSENSGT.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d991e62eefe4221" /><Relationship Type="http://schemas.openxmlformats.org/officeDocument/2006/relationships/footer" Target="/word/footer1.xml" Id="R7fb0a704d7ba425e" /></Relationships>
</file>