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e2a919b50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OSEN HANDEL AS, org.nr 989 844 539,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OSEN HANDEL AS</w:t>
      </w:r>
    </w:p>
    <w:sectPr>
      <w:headerReference xmlns:r="http://schemas.openxmlformats.org/officeDocument/2006/relationships" w:type="default" r:id="Re6f369fbd75647e6"/>
      <w:footerReference xmlns:r="http://schemas.openxmlformats.org/officeDocument/2006/relationships" w:type="default" r:id="Re16d317bd61b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369fbd75647e6" /><Relationship Type="http://schemas.openxmlformats.org/officeDocument/2006/relationships/footer" Target="/word/footer1.xml" Id="Re16d317bd61b4bc9" /></Relationships>
</file>