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edd2ed2763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MONSEN AS</w:t>
      </w:r>
    </w:p>
    <w:sectPr>
      <w:headerReference xmlns:r="http://schemas.openxmlformats.org/officeDocument/2006/relationships" w:type="default" r:id="R7eeda0b76b124921"/>
      <w:footerReference xmlns:r="http://schemas.openxmlformats.org/officeDocument/2006/relationships" w:type="default" r:id="R6f071f25fbc646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MONSEN AS   ·   Org.nr 989 967 010   ·   Seiersbjerget 17   ·   5022 BERGEN   ·   odd.monsen@kemax.no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da0b76b124921" /><Relationship Type="http://schemas.openxmlformats.org/officeDocument/2006/relationships/footer" Target="/word/footer1.xml" Id="R6f071f25fbc646e3" /></Relationships>
</file>