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d2b97cf1b49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INCREMENTO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INCREMENTO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ecda2c6a44b06"/>
      <w:footerReference xmlns:r="http://schemas.openxmlformats.org/officeDocument/2006/relationships" w:type="default" r:id="Rdfa1b873d984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INCREMENTO AS   ·   Org.nr 990 055 947   ·   Fridtjof Nansens vei 76B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INCREMENTO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ecda2c6a44b06" /><Relationship Type="http://schemas.openxmlformats.org/officeDocument/2006/relationships/footer" Target="/word/footer1.xml" Id="Rdfa1b873d9844cc8" /></Relationships>
</file>