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029558690249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OTCB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OTCB AS</w:t>
      </w:r>
    </w:p>
    <w:sectPr>
      <w:headerReference xmlns:r="http://schemas.openxmlformats.org/officeDocument/2006/relationships" w:type="default" r:id="R5b5ded24ef834997"/>
      <w:footerReference xmlns:r="http://schemas.openxmlformats.org/officeDocument/2006/relationships" w:type="default" r:id="R82a7b34f5c7a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ded24ef834997" /><Relationship Type="http://schemas.openxmlformats.org/officeDocument/2006/relationships/footer" Target="/word/footer1.xml" Id="R82a7b34f5c7a41cd" /></Relationships>
</file>