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a74a345af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BIRGER N. HAUG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BIRGER N. HAUG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ebe8cee5574965"/>
      <w:footerReference xmlns:r="http://schemas.openxmlformats.org/officeDocument/2006/relationships" w:type="default" r:id="Rc46cb100c52f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HOLDING AS   ·   Org.nr 990 281 041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be8cee5574965" /><Relationship Type="http://schemas.openxmlformats.org/officeDocument/2006/relationships/footer" Target="/word/footer1.xml" Id="Rc46cb100c52f47dd" /></Relationships>
</file>