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f11c93330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HOLDING AS</w:t>
      </w:r>
    </w:p>
    <w:sectPr>
      <w:headerReference xmlns:r="http://schemas.openxmlformats.org/officeDocument/2006/relationships" w:type="default" r:id="R859bcf9c2be741c4"/>
      <w:footerReference xmlns:r="http://schemas.openxmlformats.org/officeDocument/2006/relationships" w:type="default" r:id="R980e4af3ff6c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bcf9c2be741c4" /><Relationship Type="http://schemas.openxmlformats.org/officeDocument/2006/relationships/footer" Target="/word/footer1.xml" Id="R980e4af3ff6c4c89" /></Relationships>
</file>