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516d24748749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EFTF AS</w:t>
      </w:r>
    </w:p>
    <w:sectPr>
      <w:headerReference xmlns:r="http://schemas.openxmlformats.org/officeDocument/2006/relationships" w:type="default" r:id="Rd8f1df3e253a4ce1"/>
      <w:footerReference xmlns:r="http://schemas.openxmlformats.org/officeDocument/2006/relationships" w:type="default" r:id="R7a35ead8e453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EFTF AS   ·   Org.nr 990 459 339   ·   Monavegen 3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1df3e253a4ce1" /><Relationship Type="http://schemas.openxmlformats.org/officeDocument/2006/relationships/footer" Target="/word/footer1.xml" Id="R7a35ead8e4534878" /></Relationships>
</file>