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bafd41100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F.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bf4ba70505f749a9"/>
      <w:footerReference xmlns:r="http://schemas.openxmlformats.org/officeDocument/2006/relationships" w:type="default" r:id="Rc25a5214e52a4d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ba70505f749a9" /><Relationship Type="http://schemas.openxmlformats.org/officeDocument/2006/relationships/footer" Target="/word/footer1.xml" Id="Rc25a5214e52a4dc7" /></Relationships>
</file>