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40e3b4dc6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HAKA AS.</w:t>
      </w:r>
    </w:p>
    <w:sectPr>
      <w:headerReference xmlns:r="http://schemas.openxmlformats.org/officeDocument/2006/relationships" w:type="default" r:id="R8f900db9c06c4109"/>
      <w:footerReference xmlns:r="http://schemas.openxmlformats.org/officeDocument/2006/relationships" w:type="default" r:id="R46a3dacde2b8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00db9c06c4109" /><Relationship Type="http://schemas.openxmlformats.org/officeDocument/2006/relationships/footer" Target="/word/footer1.xml" Id="R46a3dacde2b84fb6" /></Relationships>
</file>