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82c834a6644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Finstadjordet,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WOENSEL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WOENSEL AS</w:t>
      </w:r>
    </w:p>
    <w:sectPr>
      <w:headerReference xmlns:r="http://schemas.openxmlformats.org/officeDocument/2006/relationships" w:type="default" r:id="R214cd6f14aaf4d36"/>
      <w:footerReference xmlns:r="http://schemas.openxmlformats.org/officeDocument/2006/relationships" w:type="default" r:id="Re29377cfd9d4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WOENSEL AS   ·   Org.nr 991 253 777   ·   Gamleveien 120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WOENSEL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4cd6f14aaf4d36" /><Relationship Type="http://schemas.openxmlformats.org/officeDocument/2006/relationships/footer" Target="/word/footer1.xml" Id="Re29377cfd9d448df" /></Relationships>
</file>