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e61382be214a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TORP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TORP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aa4918b50749d8"/>
      <w:footerReference xmlns:r="http://schemas.openxmlformats.org/officeDocument/2006/relationships" w:type="default" r:id="R887d203a09f345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TORP ØKONOMI AS   ·   Org.nr 991 324 399   ·   Østre Kullerød 5   ·   3241 SANDEFJORD   ·   phe@torpokonomi.no   ·   www.torpokonomi.no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TORP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aa4918b50749d8" /><Relationship Type="http://schemas.openxmlformats.org/officeDocument/2006/relationships/footer" Target="/word/footer1.xml" Id="R887d203a09f345fb" /></Relationships>
</file>