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bef9e41f24a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VECTORY AS</w:t>
      </w:r>
    </w:p>
    <w:sectPr>
      <w:headerReference xmlns:r="http://schemas.openxmlformats.org/officeDocument/2006/relationships" w:type="default" r:id="R81cba91f615043d4"/>
      <w:footerReference xmlns:r="http://schemas.openxmlformats.org/officeDocument/2006/relationships" w:type="default" r:id="R40dec19540cd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ba91f615043d4" /><Relationship Type="http://schemas.openxmlformats.org/officeDocument/2006/relationships/footer" Target="/word/footer1.xml" Id="R40dec19540cd4c96" /></Relationships>
</file>