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ce270f46e1490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LØ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ec643a9bfb754805"/>
      <w:footerReference xmlns:r="http://schemas.openxmlformats.org/officeDocument/2006/relationships" w:type="default" r:id="R938d0285cb1544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 INVEST AS   ·   Org.nr 991 903 607   ·   Neverlia 11   ·   3302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643a9bfb754805" /><Relationship Type="http://schemas.openxmlformats.org/officeDocument/2006/relationships/footer" Target="/word/footer1.xml" Id="R938d0285cb1544ac" /></Relationships>
</file>