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3623b429e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UNNE INVEST AS</w:t>
      </w:r>
    </w:p>
    <w:sectPr>
      <w:headerReference xmlns:r="http://schemas.openxmlformats.org/officeDocument/2006/relationships" w:type="default" r:id="R1fcf96cf87e2489e"/>
      <w:footerReference xmlns:r="http://schemas.openxmlformats.org/officeDocument/2006/relationships" w:type="default" r:id="R7b984f6727f8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f96cf87e2489e" /><Relationship Type="http://schemas.openxmlformats.org/officeDocument/2006/relationships/footer" Target="/word/footer1.xml" Id="R7b984f6727f84177" /></Relationships>
</file>