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c646e9a254d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UNNE INVEST AS</w:t>
      </w:r>
    </w:p>
    <w:sectPr>
      <w:headerReference xmlns:r="http://schemas.openxmlformats.org/officeDocument/2006/relationships" w:type="default" r:id="Ra673fdcfb16d470b"/>
      <w:footerReference xmlns:r="http://schemas.openxmlformats.org/officeDocument/2006/relationships" w:type="default" r:id="R097ca78c1f834f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UNNE INVEST AS   ·   Org.nr 991 920 528   ·   c/o Barga AS, Nordre gate 6   ·   7011 TRONDHEIM   ·   terje.bye@barga.no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3fdcfb16d470b" /><Relationship Type="http://schemas.openxmlformats.org/officeDocument/2006/relationships/footer" Target="/word/footer1.xml" Id="R097ca78c1f834f6e" /></Relationships>
</file>