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9c98fcbc744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KAB SOLUTIONS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KAB SOLUTIONS AS</w:t>
      </w:r>
    </w:p>
    <w:sectPr>
      <w:headerReference xmlns:r="http://schemas.openxmlformats.org/officeDocument/2006/relationships" w:type="default" r:id="R84dcf5d2190c43ea"/>
      <w:footerReference xmlns:r="http://schemas.openxmlformats.org/officeDocument/2006/relationships" w:type="default" r:id="Rc99c9583c92342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 SOLUTIONS AS   ·   Org.nr 991 972 307   ·   Hellevegen 34A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dcf5d2190c43ea" /><Relationship Type="http://schemas.openxmlformats.org/officeDocument/2006/relationships/footer" Target="/word/footer1.xml" Id="Rc99c9583c9234205" /></Relationships>
</file>